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6858B" w14:textId="25BB4305" w:rsidR="0024336E" w:rsidRPr="00CB25CE" w:rsidRDefault="00617F2C" w:rsidP="006E1911">
      <w:pPr>
        <w:pStyle w:val="Pagrindinistekstas"/>
        <w:spacing w:line="288" w:lineRule="auto"/>
        <w:jc w:val="center"/>
        <w:rPr>
          <w:rFonts w:ascii="Times New Roman" w:hAnsi="Times New Roman"/>
          <w:b/>
          <w:bCs/>
          <w:iCs/>
          <w:sz w:val="22"/>
          <w:szCs w:val="22"/>
        </w:rPr>
      </w:pPr>
      <w:r w:rsidRPr="00CB25CE">
        <w:rPr>
          <w:rFonts w:ascii="Times New Roman" w:hAnsi="Times New Roman"/>
          <w:b/>
          <w:bCs/>
          <w:iCs/>
          <w:sz w:val="22"/>
          <w:szCs w:val="22"/>
        </w:rPr>
        <w:t>TURIMOS DUOMENŲ SAUGYKLOS HPE ALLETRA MP B100000 DISKINĖS VIETOS PRAPLĖTIMAS</w:t>
      </w:r>
    </w:p>
    <w:p w14:paraId="752DCBEE" w14:textId="77777777" w:rsidR="0024336E" w:rsidRPr="00CB25CE" w:rsidRDefault="0024336E" w:rsidP="0024336E">
      <w:pPr>
        <w:pStyle w:val="Pagrindinistekstas"/>
        <w:spacing w:line="288" w:lineRule="auto"/>
        <w:rPr>
          <w:rFonts w:ascii="Times New Roman" w:hAnsi="Times New Roman"/>
          <w:b/>
          <w:bCs/>
          <w:iCs/>
          <w:sz w:val="22"/>
          <w:szCs w:val="22"/>
        </w:rPr>
      </w:pPr>
    </w:p>
    <w:tbl>
      <w:tblPr>
        <w:tblW w:w="10165"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0A0" w:firstRow="1" w:lastRow="0" w:firstColumn="1" w:lastColumn="0" w:noHBand="0" w:noVBand="0"/>
      </w:tblPr>
      <w:tblGrid>
        <w:gridCol w:w="709"/>
        <w:gridCol w:w="2711"/>
        <w:gridCol w:w="3870"/>
        <w:gridCol w:w="2875"/>
      </w:tblGrid>
      <w:tr w:rsidR="0024336E" w:rsidRPr="00CB25CE" w14:paraId="6B12BECA" w14:textId="77777777" w:rsidTr="00AC5928">
        <w:trPr>
          <w:tblHeader/>
        </w:trPr>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78F570A1" w14:textId="77777777" w:rsidR="0024336E" w:rsidRPr="00CB25CE" w:rsidRDefault="0024336E" w:rsidP="00B73BAC">
            <w:pPr>
              <w:jc w:val="center"/>
              <w:rPr>
                <w:b/>
                <w:kern w:val="24"/>
                <w:sz w:val="22"/>
                <w:szCs w:val="22"/>
              </w:rPr>
            </w:pPr>
            <w:r w:rsidRPr="00CB25CE">
              <w:rPr>
                <w:b/>
                <w:kern w:val="24"/>
                <w:sz w:val="22"/>
                <w:szCs w:val="22"/>
              </w:rPr>
              <w:t>Eil. nr.</w:t>
            </w:r>
          </w:p>
        </w:tc>
        <w:tc>
          <w:tcPr>
            <w:tcW w:w="2711" w:type="dxa"/>
            <w:tcBorders>
              <w:top w:val="single" w:sz="4" w:space="0" w:color="auto"/>
              <w:left w:val="single" w:sz="4" w:space="0" w:color="auto"/>
              <w:bottom w:val="single" w:sz="4" w:space="0" w:color="auto"/>
              <w:right w:val="single" w:sz="4" w:space="0" w:color="auto"/>
            </w:tcBorders>
            <w:shd w:val="clear" w:color="auto" w:fill="D9D9D9"/>
            <w:hideMark/>
          </w:tcPr>
          <w:p w14:paraId="7AEECFF0" w14:textId="77777777" w:rsidR="0024336E" w:rsidRPr="00CB25CE" w:rsidRDefault="0024336E" w:rsidP="00B73BAC">
            <w:pPr>
              <w:jc w:val="center"/>
              <w:rPr>
                <w:b/>
                <w:kern w:val="24"/>
                <w:sz w:val="22"/>
                <w:szCs w:val="22"/>
              </w:rPr>
            </w:pPr>
            <w:r w:rsidRPr="00CB25CE">
              <w:rPr>
                <w:b/>
                <w:kern w:val="24"/>
                <w:sz w:val="22"/>
                <w:szCs w:val="22"/>
              </w:rPr>
              <w:t>Parametro pavadinimas</w:t>
            </w:r>
          </w:p>
        </w:tc>
        <w:tc>
          <w:tcPr>
            <w:tcW w:w="3870" w:type="dxa"/>
            <w:tcBorders>
              <w:top w:val="single" w:sz="4" w:space="0" w:color="auto"/>
              <w:left w:val="single" w:sz="4" w:space="0" w:color="auto"/>
              <w:bottom w:val="single" w:sz="4" w:space="0" w:color="auto"/>
              <w:right w:val="single" w:sz="4" w:space="0" w:color="auto"/>
            </w:tcBorders>
            <w:shd w:val="clear" w:color="auto" w:fill="D9D9D9"/>
            <w:hideMark/>
          </w:tcPr>
          <w:p w14:paraId="36AC2957" w14:textId="77777777" w:rsidR="0024336E" w:rsidRPr="00CB25CE" w:rsidRDefault="0024336E" w:rsidP="00B73BAC">
            <w:pPr>
              <w:jc w:val="center"/>
              <w:rPr>
                <w:b/>
                <w:kern w:val="24"/>
                <w:sz w:val="22"/>
                <w:szCs w:val="22"/>
              </w:rPr>
            </w:pPr>
            <w:r w:rsidRPr="00CB25CE">
              <w:rPr>
                <w:b/>
                <w:kern w:val="24"/>
                <w:sz w:val="22"/>
                <w:szCs w:val="22"/>
              </w:rPr>
              <w:t>Reikalavimai</w:t>
            </w:r>
          </w:p>
        </w:tc>
        <w:tc>
          <w:tcPr>
            <w:tcW w:w="2875" w:type="dxa"/>
            <w:tcBorders>
              <w:top w:val="single" w:sz="4" w:space="0" w:color="auto"/>
              <w:left w:val="single" w:sz="4" w:space="0" w:color="auto"/>
              <w:bottom w:val="single" w:sz="4" w:space="0" w:color="auto"/>
              <w:right w:val="single" w:sz="4" w:space="0" w:color="auto"/>
            </w:tcBorders>
            <w:shd w:val="clear" w:color="auto" w:fill="D9D9D9"/>
          </w:tcPr>
          <w:p w14:paraId="460B94D4" w14:textId="77777777" w:rsidR="0024336E" w:rsidRPr="00CB25CE" w:rsidRDefault="0024336E" w:rsidP="00B73BAC">
            <w:pPr>
              <w:jc w:val="center"/>
              <w:rPr>
                <w:b/>
                <w:kern w:val="24"/>
                <w:sz w:val="22"/>
                <w:szCs w:val="22"/>
              </w:rPr>
            </w:pPr>
            <w:r w:rsidRPr="00CB25CE">
              <w:rPr>
                <w:b/>
                <w:kern w:val="24"/>
                <w:sz w:val="22"/>
                <w:szCs w:val="22"/>
              </w:rPr>
              <w:t>Parametro reikšmės</w:t>
            </w:r>
          </w:p>
          <w:p w14:paraId="05BAD1E4" w14:textId="45596A1D" w:rsidR="00AC5928" w:rsidRPr="00CB25CE" w:rsidRDefault="00AC5928" w:rsidP="00B73BAC">
            <w:pPr>
              <w:jc w:val="center"/>
              <w:rPr>
                <w:b/>
                <w:kern w:val="24"/>
                <w:sz w:val="22"/>
                <w:szCs w:val="22"/>
              </w:rPr>
            </w:pPr>
            <w:r w:rsidRPr="00CB25CE">
              <w:rPr>
                <w:bCs/>
                <w:color w:val="FF0000"/>
                <w:sz w:val="22"/>
                <w:szCs w:val="22"/>
              </w:rPr>
              <w:t>(pildo tiekėjas)</w:t>
            </w:r>
          </w:p>
        </w:tc>
      </w:tr>
      <w:tr w:rsidR="0024336E" w:rsidRPr="00CB25CE" w14:paraId="10AA1F0C" w14:textId="77777777" w:rsidTr="00AC5928">
        <w:tblPrEx>
          <w:tblLook w:val="0000" w:firstRow="0" w:lastRow="0" w:firstColumn="0" w:lastColumn="0" w:noHBand="0" w:noVBand="0"/>
        </w:tblPrEx>
        <w:trPr>
          <w:trHeight w:val="276"/>
        </w:trPr>
        <w:tc>
          <w:tcPr>
            <w:tcW w:w="709" w:type="dxa"/>
          </w:tcPr>
          <w:p w14:paraId="492E369B" w14:textId="77777777" w:rsidR="0024336E" w:rsidRPr="00CB25CE" w:rsidRDefault="0024336E" w:rsidP="00B73BAC">
            <w:pPr>
              <w:pStyle w:val="Sraopastraipa"/>
              <w:numPr>
                <w:ilvl w:val="0"/>
                <w:numId w:val="1"/>
              </w:numPr>
              <w:ind w:left="0" w:firstLine="0"/>
              <w:rPr>
                <w:rFonts w:eastAsia="Batang"/>
                <w:bCs/>
                <w:sz w:val="22"/>
                <w:szCs w:val="22"/>
              </w:rPr>
            </w:pPr>
          </w:p>
        </w:tc>
        <w:tc>
          <w:tcPr>
            <w:tcW w:w="2711" w:type="dxa"/>
          </w:tcPr>
          <w:p w14:paraId="0CF1AF74" w14:textId="77777777" w:rsidR="0024336E" w:rsidRPr="00CB25CE" w:rsidRDefault="0024336E" w:rsidP="00B73BAC">
            <w:pPr>
              <w:rPr>
                <w:kern w:val="24"/>
                <w:sz w:val="22"/>
                <w:szCs w:val="22"/>
              </w:rPr>
            </w:pPr>
            <w:r w:rsidRPr="00CB25CE">
              <w:rPr>
                <w:kern w:val="24"/>
                <w:sz w:val="22"/>
                <w:szCs w:val="22"/>
              </w:rPr>
              <w:t>Gamintojas, modelis</w:t>
            </w:r>
          </w:p>
        </w:tc>
        <w:tc>
          <w:tcPr>
            <w:tcW w:w="3870" w:type="dxa"/>
          </w:tcPr>
          <w:p w14:paraId="2EE4B222" w14:textId="77777777" w:rsidR="0024336E" w:rsidRPr="00CB25CE" w:rsidRDefault="0024336E" w:rsidP="00B73BAC">
            <w:pPr>
              <w:jc w:val="both"/>
              <w:rPr>
                <w:kern w:val="24"/>
                <w:sz w:val="22"/>
                <w:szCs w:val="22"/>
              </w:rPr>
            </w:pPr>
            <w:r w:rsidRPr="00CB25CE">
              <w:rPr>
                <w:kern w:val="24"/>
                <w:sz w:val="22"/>
                <w:szCs w:val="22"/>
              </w:rPr>
              <w:t xml:space="preserve">Turi būti nurodyta. </w:t>
            </w:r>
          </w:p>
        </w:tc>
        <w:tc>
          <w:tcPr>
            <w:tcW w:w="2875" w:type="dxa"/>
          </w:tcPr>
          <w:p w14:paraId="169296A6" w14:textId="77777777" w:rsidR="0024336E" w:rsidRPr="00CB25CE" w:rsidRDefault="0024336E" w:rsidP="00B73BAC">
            <w:pPr>
              <w:rPr>
                <w:kern w:val="24"/>
                <w:sz w:val="22"/>
                <w:szCs w:val="22"/>
              </w:rPr>
            </w:pPr>
          </w:p>
        </w:tc>
      </w:tr>
      <w:tr w:rsidR="0024336E" w:rsidRPr="00CB25CE" w14:paraId="0536EA35" w14:textId="77777777" w:rsidTr="00AC5928">
        <w:tblPrEx>
          <w:tblLook w:val="0000" w:firstRow="0" w:lastRow="0" w:firstColumn="0" w:lastColumn="0" w:noHBand="0" w:noVBand="0"/>
        </w:tblPrEx>
        <w:trPr>
          <w:trHeight w:val="276"/>
        </w:trPr>
        <w:tc>
          <w:tcPr>
            <w:tcW w:w="709" w:type="dxa"/>
          </w:tcPr>
          <w:p w14:paraId="6975C06F" w14:textId="77777777" w:rsidR="0024336E" w:rsidRPr="00CB25CE" w:rsidRDefault="0024336E" w:rsidP="00B73BAC">
            <w:pPr>
              <w:pStyle w:val="Sraopastraipa"/>
              <w:numPr>
                <w:ilvl w:val="0"/>
                <w:numId w:val="1"/>
              </w:numPr>
              <w:ind w:left="0" w:firstLine="0"/>
              <w:rPr>
                <w:rFonts w:eastAsia="Batang"/>
                <w:bCs/>
                <w:sz w:val="22"/>
                <w:szCs w:val="22"/>
              </w:rPr>
            </w:pPr>
          </w:p>
        </w:tc>
        <w:tc>
          <w:tcPr>
            <w:tcW w:w="2711" w:type="dxa"/>
          </w:tcPr>
          <w:p w14:paraId="6564618D" w14:textId="77777777" w:rsidR="0024336E" w:rsidRPr="00CB25CE" w:rsidRDefault="0024336E" w:rsidP="00B73BAC">
            <w:pPr>
              <w:rPr>
                <w:rFonts w:eastAsia="Calibri"/>
                <w:sz w:val="22"/>
                <w:szCs w:val="22"/>
              </w:rPr>
            </w:pPr>
            <w:r w:rsidRPr="00CB25CE">
              <w:rPr>
                <w:rFonts w:eastAsia="Calibri"/>
                <w:sz w:val="22"/>
                <w:szCs w:val="22"/>
              </w:rPr>
              <w:t>Papildomi diskai Perkančiosios organizacijos eksploatuojamai duomenų saugyklai</w:t>
            </w:r>
          </w:p>
        </w:tc>
        <w:tc>
          <w:tcPr>
            <w:tcW w:w="3870" w:type="dxa"/>
          </w:tcPr>
          <w:p w14:paraId="56FF4865" w14:textId="77777777" w:rsidR="0024336E" w:rsidRPr="00CB25CE" w:rsidRDefault="0024336E" w:rsidP="00B73BAC">
            <w:pPr>
              <w:jc w:val="both"/>
              <w:rPr>
                <w:rFonts w:eastAsia="Calibri"/>
                <w:sz w:val="22"/>
                <w:szCs w:val="22"/>
              </w:rPr>
            </w:pPr>
            <w:r w:rsidRPr="00CB25CE">
              <w:rPr>
                <w:rFonts w:eastAsia="Calibri"/>
                <w:sz w:val="22"/>
                <w:szCs w:val="22"/>
              </w:rPr>
              <w:t>Ne mažiau kaip:</w:t>
            </w:r>
          </w:p>
          <w:p w14:paraId="1A89334B" w14:textId="77777777" w:rsidR="0024336E" w:rsidRPr="00CB25CE" w:rsidRDefault="0024336E" w:rsidP="00B73BAC">
            <w:pPr>
              <w:jc w:val="both"/>
              <w:rPr>
                <w:rFonts w:eastAsia="Calibri"/>
                <w:sz w:val="22"/>
                <w:szCs w:val="22"/>
              </w:rPr>
            </w:pPr>
            <w:r w:rsidRPr="00CB25CE">
              <w:rPr>
                <w:rFonts w:eastAsia="Calibri"/>
                <w:sz w:val="22"/>
                <w:szCs w:val="22"/>
              </w:rPr>
              <w:t>- 12 vienetų ne mažiau 7.68TB NVMe tipo diskų;</w:t>
            </w:r>
          </w:p>
          <w:p w14:paraId="1C818D9A" w14:textId="77777777" w:rsidR="0024336E" w:rsidRPr="00CB25CE" w:rsidRDefault="0024336E" w:rsidP="00B73BAC">
            <w:pPr>
              <w:jc w:val="both"/>
              <w:rPr>
                <w:rFonts w:eastAsia="Calibri"/>
                <w:sz w:val="22"/>
                <w:szCs w:val="22"/>
              </w:rPr>
            </w:pPr>
            <w:r w:rsidRPr="00CB25CE">
              <w:rPr>
                <w:rFonts w:eastAsia="Calibri"/>
                <w:sz w:val="22"/>
                <w:szCs w:val="22"/>
              </w:rPr>
              <w:t>Visos gamintojo reikalaujamos papildomos licencijos, reikalingos papildomiems diskams veikti.</w:t>
            </w:r>
          </w:p>
        </w:tc>
        <w:tc>
          <w:tcPr>
            <w:tcW w:w="2875" w:type="dxa"/>
          </w:tcPr>
          <w:p w14:paraId="3122201E" w14:textId="77777777" w:rsidR="0024336E" w:rsidRPr="00CB25CE" w:rsidRDefault="0024336E" w:rsidP="00B73BAC">
            <w:pPr>
              <w:rPr>
                <w:rFonts w:eastAsia="Calibri"/>
                <w:sz w:val="22"/>
                <w:szCs w:val="22"/>
              </w:rPr>
            </w:pPr>
          </w:p>
        </w:tc>
      </w:tr>
      <w:tr w:rsidR="0024336E" w:rsidRPr="00CB25CE" w14:paraId="68C244BC" w14:textId="77777777" w:rsidTr="00AC5928">
        <w:tblPrEx>
          <w:tblLook w:val="0000" w:firstRow="0" w:lastRow="0" w:firstColumn="0" w:lastColumn="0" w:noHBand="0" w:noVBand="0"/>
        </w:tblPrEx>
        <w:trPr>
          <w:trHeight w:val="276"/>
        </w:trPr>
        <w:tc>
          <w:tcPr>
            <w:tcW w:w="709" w:type="dxa"/>
          </w:tcPr>
          <w:p w14:paraId="26C3956C" w14:textId="77777777" w:rsidR="0024336E" w:rsidRPr="00CB25CE" w:rsidRDefault="0024336E" w:rsidP="00B73BAC">
            <w:pPr>
              <w:pStyle w:val="Sraopastraipa"/>
              <w:numPr>
                <w:ilvl w:val="0"/>
                <w:numId w:val="1"/>
              </w:numPr>
              <w:ind w:left="0" w:firstLine="0"/>
              <w:rPr>
                <w:rFonts w:eastAsia="Batang"/>
                <w:bCs/>
                <w:sz w:val="22"/>
                <w:szCs w:val="22"/>
              </w:rPr>
            </w:pPr>
          </w:p>
        </w:tc>
        <w:tc>
          <w:tcPr>
            <w:tcW w:w="2711" w:type="dxa"/>
          </w:tcPr>
          <w:p w14:paraId="3848237B" w14:textId="77777777" w:rsidR="0024336E" w:rsidRPr="00CB25CE" w:rsidRDefault="0024336E" w:rsidP="00B73BAC">
            <w:pPr>
              <w:rPr>
                <w:rFonts w:eastAsia="Calibri"/>
                <w:sz w:val="22"/>
                <w:szCs w:val="22"/>
              </w:rPr>
            </w:pPr>
            <w:r w:rsidRPr="00CB25CE">
              <w:rPr>
                <w:rFonts w:eastAsia="Calibri"/>
                <w:sz w:val="22"/>
                <w:szCs w:val="22"/>
              </w:rPr>
              <w:t>Papildomi reikalavimai</w:t>
            </w:r>
          </w:p>
        </w:tc>
        <w:tc>
          <w:tcPr>
            <w:tcW w:w="3870" w:type="dxa"/>
          </w:tcPr>
          <w:p w14:paraId="4285F7F4" w14:textId="77777777" w:rsidR="0024336E" w:rsidRPr="00CB25CE" w:rsidRDefault="0024336E" w:rsidP="00B73BAC">
            <w:pPr>
              <w:jc w:val="both"/>
              <w:rPr>
                <w:rFonts w:eastAsia="Calibri"/>
                <w:sz w:val="22"/>
                <w:szCs w:val="22"/>
              </w:rPr>
            </w:pPr>
            <w:r w:rsidRPr="00CB25CE">
              <w:rPr>
                <w:rFonts w:eastAsia="Calibri"/>
                <w:sz w:val="22"/>
                <w:szCs w:val="22"/>
              </w:rPr>
              <w:t>Visa siūloma įranga turi būti nauji, negalima siūlyti naudotų arba naudotų ir atnaujintų (angl. remarketed ar refurbished) diskų. Turi būti pateiktas oficialus eksploatuojamos saugyklos gamintojo raštiškas patvirtinimas, liudijantis, kad siūlomi diskai ir plėtimo licencijos yra suderinami su eksploatuojama duomenų saugykla ir skirti tik Perkančiajai organizacijai.</w:t>
            </w:r>
          </w:p>
          <w:p w14:paraId="2886366A" w14:textId="77777777" w:rsidR="0024336E" w:rsidRPr="00CB25CE" w:rsidRDefault="0024336E" w:rsidP="00B73BAC">
            <w:pPr>
              <w:jc w:val="both"/>
              <w:rPr>
                <w:rFonts w:eastAsia="Calibri"/>
                <w:sz w:val="22"/>
                <w:szCs w:val="22"/>
              </w:rPr>
            </w:pPr>
            <w:r w:rsidRPr="00CB25CE">
              <w:rPr>
                <w:iCs/>
                <w:color w:val="000000"/>
                <w:sz w:val="22"/>
                <w:szCs w:val="22"/>
              </w:rPr>
              <w:t>Atskirame priede privalo būti pateikti visų siūlomų komplektuojančių dalių produkto kodai (Part Number), trumpas aprašymas ir kiekiai.</w:t>
            </w:r>
          </w:p>
        </w:tc>
        <w:tc>
          <w:tcPr>
            <w:tcW w:w="2875" w:type="dxa"/>
          </w:tcPr>
          <w:p w14:paraId="3FE25421" w14:textId="77777777" w:rsidR="0024336E" w:rsidRPr="00CB25CE" w:rsidRDefault="0024336E" w:rsidP="00B73BAC">
            <w:pPr>
              <w:rPr>
                <w:rFonts w:eastAsia="Calibri"/>
                <w:sz w:val="22"/>
                <w:szCs w:val="22"/>
              </w:rPr>
            </w:pPr>
          </w:p>
        </w:tc>
      </w:tr>
      <w:tr w:rsidR="0024336E" w:rsidRPr="00CB25CE" w14:paraId="1A898F9E" w14:textId="77777777" w:rsidTr="00AC5928">
        <w:tblPrEx>
          <w:tblLook w:val="0000" w:firstRow="0" w:lastRow="0" w:firstColumn="0" w:lastColumn="0" w:noHBand="0" w:noVBand="0"/>
        </w:tblPrEx>
        <w:trPr>
          <w:trHeight w:val="276"/>
        </w:trPr>
        <w:tc>
          <w:tcPr>
            <w:tcW w:w="709" w:type="dxa"/>
          </w:tcPr>
          <w:p w14:paraId="7FD3DCD3" w14:textId="77777777" w:rsidR="0024336E" w:rsidRPr="00CB25CE" w:rsidRDefault="0024336E" w:rsidP="00B73BAC">
            <w:pPr>
              <w:pStyle w:val="Sraopastraipa"/>
              <w:numPr>
                <w:ilvl w:val="0"/>
                <w:numId w:val="1"/>
              </w:numPr>
              <w:ind w:left="0" w:firstLine="0"/>
              <w:rPr>
                <w:rFonts w:eastAsia="Batang"/>
                <w:bCs/>
                <w:sz w:val="22"/>
                <w:szCs w:val="22"/>
              </w:rPr>
            </w:pPr>
          </w:p>
        </w:tc>
        <w:tc>
          <w:tcPr>
            <w:tcW w:w="2711" w:type="dxa"/>
          </w:tcPr>
          <w:p w14:paraId="7DCB8681" w14:textId="77777777" w:rsidR="0024336E" w:rsidRPr="00CB25CE" w:rsidRDefault="0024336E" w:rsidP="00B73BAC">
            <w:pPr>
              <w:rPr>
                <w:sz w:val="22"/>
                <w:szCs w:val="22"/>
              </w:rPr>
            </w:pPr>
            <w:r w:rsidRPr="00CB25CE">
              <w:rPr>
                <w:sz w:val="22"/>
                <w:szCs w:val="22"/>
                <w:lang w:eastAsia="en-GB"/>
              </w:rPr>
              <w:t>Prekių pristatymas ir parengimas naudoti</w:t>
            </w:r>
          </w:p>
        </w:tc>
        <w:tc>
          <w:tcPr>
            <w:tcW w:w="3870" w:type="dxa"/>
          </w:tcPr>
          <w:p w14:paraId="03F40CCF" w14:textId="77777777" w:rsidR="0024336E" w:rsidRPr="00CB25CE" w:rsidRDefault="0024336E" w:rsidP="00B73BAC">
            <w:pPr>
              <w:jc w:val="both"/>
              <w:rPr>
                <w:sz w:val="22"/>
                <w:szCs w:val="22"/>
              </w:rPr>
            </w:pPr>
            <w:r w:rsidRPr="00CB25CE">
              <w:rPr>
                <w:sz w:val="22"/>
                <w:szCs w:val="22"/>
              </w:rPr>
              <w:t>Tiekėjas turės:</w:t>
            </w:r>
          </w:p>
          <w:p w14:paraId="449C241C" w14:textId="77777777" w:rsidR="0024336E" w:rsidRPr="00CB25CE" w:rsidRDefault="0024336E" w:rsidP="00B73BAC">
            <w:pPr>
              <w:pStyle w:val="Sraopastraipa"/>
              <w:tabs>
                <w:tab w:val="left" w:pos="317"/>
              </w:tabs>
              <w:ind w:left="22"/>
              <w:jc w:val="both"/>
              <w:rPr>
                <w:sz w:val="22"/>
                <w:szCs w:val="22"/>
              </w:rPr>
            </w:pPr>
            <w:r w:rsidRPr="00CB25CE">
              <w:rPr>
                <w:sz w:val="22"/>
                <w:szCs w:val="22"/>
              </w:rPr>
              <w:t>Sumontuoti įrangą į eksploatuojamą duomenų saugyklą į bendrą vientisą bloką.</w:t>
            </w:r>
          </w:p>
          <w:p w14:paraId="352227E1" w14:textId="77777777" w:rsidR="0024336E" w:rsidRPr="00CB25CE" w:rsidRDefault="0024336E" w:rsidP="00B73BAC">
            <w:pPr>
              <w:pStyle w:val="Sraopastraipa"/>
              <w:tabs>
                <w:tab w:val="left" w:pos="317"/>
              </w:tabs>
              <w:ind w:left="0"/>
              <w:jc w:val="both"/>
              <w:rPr>
                <w:sz w:val="22"/>
                <w:szCs w:val="22"/>
              </w:rPr>
            </w:pPr>
            <w:r w:rsidRPr="00CB25CE">
              <w:rPr>
                <w:sz w:val="22"/>
                <w:szCs w:val="22"/>
              </w:rPr>
              <w:t>Atlikti įrangos užkrovimą (boot) ir patikrinti ar nėra klaidų.</w:t>
            </w:r>
          </w:p>
          <w:p w14:paraId="7A60B72E" w14:textId="77777777" w:rsidR="0024336E" w:rsidRPr="00CB25CE" w:rsidRDefault="0024336E" w:rsidP="00B73BAC">
            <w:pPr>
              <w:pStyle w:val="Sraopastraipa"/>
              <w:tabs>
                <w:tab w:val="left" w:pos="317"/>
              </w:tabs>
              <w:ind w:left="0"/>
              <w:jc w:val="both"/>
              <w:rPr>
                <w:sz w:val="22"/>
                <w:szCs w:val="22"/>
              </w:rPr>
            </w:pPr>
            <w:r w:rsidRPr="00CB25CE">
              <w:rPr>
                <w:sz w:val="22"/>
                <w:szCs w:val="22"/>
              </w:rPr>
              <w:t>Sukonfigūruoti nuotolinę prieigą prie administravimo konsolės pagal užsakovo pateiktus duomenis (suvesti tinklo parametrus, užtikrinti prieinamumą).</w:t>
            </w:r>
          </w:p>
          <w:p w14:paraId="6B6054BF" w14:textId="77777777" w:rsidR="0024336E" w:rsidRPr="00CB25CE" w:rsidRDefault="0024336E" w:rsidP="00B73BAC">
            <w:pPr>
              <w:pStyle w:val="Sraopastraipa"/>
              <w:tabs>
                <w:tab w:val="left" w:pos="317"/>
              </w:tabs>
              <w:ind w:left="0"/>
              <w:jc w:val="both"/>
              <w:rPr>
                <w:sz w:val="22"/>
                <w:szCs w:val="22"/>
              </w:rPr>
            </w:pPr>
            <w:r w:rsidRPr="00CB25CE">
              <w:rPr>
                <w:sz w:val="22"/>
                <w:szCs w:val="22"/>
              </w:rPr>
              <w:t>Atlikti diskų saugyklos prieigos nustatymų konfigūravimą.</w:t>
            </w:r>
          </w:p>
          <w:p w14:paraId="69A01919" w14:textId="77777777" w:rsidR="0024336E" w:rsidRPr="00CB25CE" w:rsidRDefault="0024336E" w:rsidP="00B73BAC">
            <w:pPr>
              <w:pStyle w:val="Sraopastraipa"/>
              <w:tabs>
                <w:tab w:val="left" w:pos="317"/>
              </w:tabs>
              <w:ind w:left="22"/>
              <w:jc w:val="both"/>
              <w:rPr>
                <w:sz w:val="22"/>
                <w:szCs w:val="22"/>
              </w:rPr>
            </w:pPr>
            <w:r w:rsidRPr="00CB25CE">
              <w:rPr>
                <w:sz w:val="22"/>
                <w:szCs w:val="22"/>
              </w:rPr>
              <w:t>Atlikti diskų saugyklos firmware atnaujinimus.</w:t>
            </w:r>
          </w:p>
          <w:p w14:paraId="3DEFBBB5" w14:textId="77777777" w:rsidR="0024336E" w:rsidRPr="00CB25CE" w:rsidRDefault="0024336E" w:rsidP="00B73BAC">
            <w:pPr>
              <w:pStyle w:val="Sraopastraipa"/>
              <w:tabs>
                <w:tab w:val="left" w:pos="317"/>
              </w:tabs>
              <w:ind w:left="22"/>
              <w:jc w:val="both"/>
              <w:rPr>
                <w:sz w:val="22"/>
                <w:szCs w:val="22"/>
              </w:rPr>
            </w:pPr>
            <w:r w:rsidRPr="00CB25CE">
              <w:rPr>
                <w:sz w:val="22"/>
                <w:szCs w:val="22"/>
              </w:rPr>
              <w:t>Atlikti serverių aprašymą diskų saugykloje.</w:t>
            </w:r>
          </w:p>
          <w:p w14:paraId="3100F09D" w14:textId="77777777" w:rsidR="0024336E" w:rsidRPr="00CB25CE" w:rsidRDefault="0024336E" w:rsidP="00B73BAC">
            <w:pPr>
              <w:pStyle w:val="Sraopastraipa"/>
              <w:tabs>
                <w:tab w:val="left" w:pos="317"/>
              </w:tabs>
              <w:ind w:left="22"/>
              <w:jc w:val="both"/>
              <w:rPr>
                <w:sz w:val="22"/>
                <w:szCs w:val="22"/>
              </w:rPr>
            </w:pPr>
            <w:r w:rsidRPr="00CB25CE">
              <w:rPr>
                <w:sz w:val="22"/>
                <w:szCs w:val="22"/>
              </w:rPr>
              <w:t>Sukurti loginius diskus (LUN) diskų saugykloje.</w:t>
            </w:r>
          </w:p>
          <w:p w14:paraId="0C1B730E" w14:textId="77777777" w:rsidR="0024336E" w:rsidRPr="00CB25CE" w:rsidRDefault="0024336E" w:rsidP="00B73BAC">
            <w:pPr>
              <w:pStyle w:val="Sraopastraipa"/>
              <w:tabs>
                <w:tab w:val="left" w:pos="317"/>
              </w:tabs>
              <w:ind w:left="22"/>
              <w:jc w:val="both"/>
              <w:rPr>
                <w:sz w:val="22"/>
                <w:szCs w:val="22"/>
              </w:rPr>
            </w:pPr>
            <w:r w:rsidRPr="00CB25CE">
              <w:rPr>
                <w:sz w:val="22"/>
                <w:szCs w:val="22"/>
              </w:rPr>
              <w:t>Priskirti loginius diskus serveriams.</w:t>
            </w:r>
          </w:p>
          <w:p w14:paraId="1419A686" w14:textId="77777777" w:rsidR="0024336E" w:rsidRPr="00CB25CE" w:rsidRDefault="0024336E" w:rsidP="00B73BAC">
            <w:pPr>
              <w:pStyle w:val="Sraopastraipa"/>
              <w:tabs>
                <w:tab w:val="left" w:pos="317"/>
              </w:tabs>
              <w:ind w:left="22"/>
              <w:jc w:val="both"/>
              <w:rPr>
                <w:sz w:val="22"/>
                <w:szCs w:val="22"/>
              </w:rPr>
            </w:pPr>
            <w:r w:rsidRPr="00CB25CE">
              <w:rPr>
                <w:sz w:val="22"/>
                <w:szCs w:val="22"/>
              </w:rPr>
              <w:t>Atlikti diskų saugyklos diskų inicializavimą ir paruošimą darbui.</w:t>
            </w:r>
          </w:p>
          <w:p w14:paraId="63E15F46" w14:textId="49697C0E" w:rsidR="0024336E" w:rsidRPr="00CB25CE" w:rsidRDefault="0024336E" w:rsidP="00AA63A0">
            <w:pPr>
              <w:pStyle w:val="Sraopastraipa"/>
              <w:tabs>
                <w:tab w:val="left" w:pos="317"/>
              </w:tabs>
              <w:ind w:left="22"/>
              <w:jc w:val="both"/>
              <w:rPr>
                <w:sz w:val="22"/>
                <w:szCs w:val="22"/>
              </w:rPr>
            </w:pPr>
            <w:r w:rsidRPr="00CB25CE">
              <w:rPr>
                <w:sz w:val="22"/>
                <w:szCs w:val="22"/>
              </w:rPr>
              <w:t>Sukonfigūruoti eksploatuojamų tarnybinių stočių ir diskų saugyklų tinklą ir atitinkamus prievadus užtikrinančius padidintą patikimumą.</w:t>
            </w:r>
          </w:p>
        </w:tc>
        <w:tc>
          <w:tcPr>
            <w:tcW w:w="2875" w:type="dxa"/>
          </w:tcPr>
          <w:p w14:paraId="5810E0B6" w14:textId="77777777" w:rsidR="0024336E" w:rsidRPr="00CB25CE" w:rsidRDefault="0024336E" w:rsidP="00B73BAC">
            <w:pPr>
              <w:rPr>
                <w:sz w:val="22"/>
                <w:szCs w:val="22"/>
              </w:rPr>
            </w:pPr>
          </w:p>
        </w:tc>
      </w:tr>
      <w:tr w:rsidR="0024336E" w:rsidRPr="00CB25CE" w14:paraId="66960E65" w14:textId="77777777" w:rsidTr="00AC5928">
        <w:tblPrEx>
          <w:tblLook w:val="0000" w:firstRow="0" w:lastRow="0" w:firstColumn="0" w:lastColumn="0" w:noHBand="0" w:noVBand="0"/>
        </w:tblPrEx>
        <w:trPr>
          <w:trHeight w:val="276"/>
        </w:trPr>
        <w:tc>
          <w:tcPr>
            <w:tcW w:w="709" w:type="dxa"/>
          </w:tcPr>
          <w:p w14:paraId="2A5770A6" w14:textId="77777777" w:rsidR="0024336E" w:rsidRPr="00CB25CE" w:rsidRDefault="0024336E" w:rsidP="00B73BAC">
            <w:pPr>
              <w:pStyle w:val="Sraopastraipa"/>
              <w:numPr>
                <w:ilvl w:val="0"/>
                <w:numId w:val="1"/>
              </w:numPr>
              <w:ind w:left="0" w:firstLine="0"/>
              <w:rPr>
                <w:rFonts w:eastAsia="Batang"/>
                <w:bCs/>
                <w:sz w:val="22"/>
                <w:szCs w:val="22"/>
              </w:rPr>
            </w:pPr>
          </w:p>
        </w:tc>
        <w:tc>
          <w:tcPr>
            <w:tcW w:w="2711" w:type="dxa"/>
          </w:tcPr>
          <w:p w14:paraId="77895862" w14:textId="77777777" w:rsidR="0024336E" w:rsidRPr="00CB25CE" w:rsidRDefault="0024336E" w:rsidP="00B73BAC">
            <w:pPr>
              <w:widowControl w:val="0"/>
              <w:suppressAutoHyphens/>
              <w:rPr>
                <w:kern w:val="24"/>
                <w:sz w:val="22"/>
                <w:szCs w:val="22"/>
              </w:rPr>
            </w:pPr>
            <w:r w:rsidRPr="00CB25CE">
              <w:rPr>
                <w:kern w:val="24"/>
                <w:sz w:val="22"/>
                <w:szCs w:val="22"/>
              </w:rPr>
              <w:t>Garantinė techninė priežiūra</w:t>
            </w:r>
          </w:p>
        </w:tc>
        <w:tc>
          <w:tcPr>
            <w:tcW w:w="3870" w:type="dxa"/>
          </w:tcPr>
          <w:p w14:paraId="6B109DC3" w14:textId="77777777" w:rsidR="0024336E" w:rsidRPr="00CB25CE" w:rsidRDefault="0024336E" w:rsidP="00B73BAC">
            <w:pPr>
              <w:jc w:val="both"/>
              <w:rPr>
                <w:sz w:val="22"/>
                <w:szCs w:val="22"/>
              </w:rPr>
            </w:pPr>
            <w:r w:rsidRPr="00CB25CE">
              <w:rPr>
                <w:sz w:val="22"/>
                <w:szCs w:val="22"/>
              </w:rPr>
              <w:t>Garantinė priežiūra privalo būti garantuojama išskirtinai įrangos gamintojo.</w:t>
            </w:r>
            <w:r w:rsidRPr="00CB25CE">
              <w:rPr>
                <w:kern w:val="24"/>
                <w:sz w:val="22"/>
                <w:szCs w:val="22"/>
              </w:rPr>
              <w:t xml:space="preserve"> </w:t>
            </w:r>
            <w:r w:rsidRPr="00CB25CE">
              <w:rPr>
                <w:sz w:val="22"/>
                <w:szCs w:val="22"/>
              </w:rPr>
              <w:t>Turi būti galimybė patikrinti gamintojo garantiją gamintojo interneto svetainėje.</w:t>
            </w:r>
          </w:p>
          <w:p w14:paraId="77812CE9" w14:textId="77777777" w:rsidR="0024336E" w:rsidRPr="00CB25CE" w:rsidRDefault="0024336E" w:rsidP="00B73BAC">
            <w:pPr>
              <w:widowControl w:val="0"/>
              <w:suppressAutoHyphens/>
              <w:jc w:val="both"/>
              <w:rPr>
                <w:sz w:val="22"/>
                <w:szCs w:val="22"/>
              </w:rPr>
            </w:pPr>
            <w:r w:rsidRPr="00CB25CE">
              <w:rPr>
                <w:sz w:val="22"/>
                <w:szCs w:val="22"/>
              </w:rPr>
              <w:t xml:space="preserve">Siūlomiems diskams turi būti suteikta ne trumpesnė nei eksploatuojamos saugyklos garantija. </w:t>
            </w:r>
          </w:p>
          <w:p w14:paraId="31A4D637" w14:textId="77777777" w:rsidR="0024336E" w:rsidRPr="00CB25CE" w:rsidRDefault="0024336E" w:rsidP="00B73BAC">
            <w:pPr>
              <w:widowControl w:val="0"/>
              <w:suppressAutoHyphens/>
              <w:jc w:val="both"/>
              <w:rPr>
                <w:sz w:val="22"/>
                <w:szCs w:val="22"/>
              </w:rPr>
            </w:pPr>
            <w:r w:rsidRPr="00CB25CE">
              <w:rPr>
                <w:sz w:val="22"/>
                <w:szCs w:val="22"/>
              </w:rPr>
              <w:t>Prie pasiūlymo turi būti pateiktas oficialus gamintojo patvirtintas dokumentas, liudijantis, kad siūlomi diskai yra suderinami su eksploatuojama duomenų saugykla, nurodant jos serijinį numerį ir kad siūlomi garantiniai įsipareigojimai atitinka šio punkto reikalavimus.</w:t>
            </w:r>
          </w:p>
        </w:tc>
        <w:tc>
          <w:tcPr>
            <w:tcW w:w="2875" w:type="dxa"/>
          </w:tcPr>
          <w:p w14:paraId="1BBAC14B" w14:textId="77777777" w:rsidR="0024336E" w:rsidRPr="00CB25CE" w:rsidRDefault="0024336E" w:rsidP="00B73BAC">
            <w:pPr>
              <w:rPr>
                <w:sz w:val="22"/>
                <w:szCs w:val="22"/>
              </w:rPr>
            </w:pPr>
          </w:p>
        </w:tc>
      </w:tr>
      <w:tr w:rsidR="00B17103" w:rsidRPr="00CB25CE" w14:paraId="55BBB4C6" w14:textId="77777777" w:rsidTr="00AC5928">
        <w:tblPrEx>
          <w:tblLook w:val="0000" w:firstRow="0" w:lastRow="0" w:firstColumn="0" w:lastColumn="0" w:noHBand="0" w:noVBand="0"/>
        </w:tblPrEx>
        <w:trPr>
          <w:trHeight w:val="276"/>
        </w:trPr>
        <w:tc>
          <w:tcPr>
            <w:tcW w:w="709" w:type="dxa"/>
          </w:tcPr>
          <w:p w14:paraId="730882BE" w14:textId="77777777" w:rsidR="00B17103" w:rsidRPr="00CB25CE" w:rsidRDefault="00B17103" w:rsidP="00B73BAC">
            <w:pPr>
              <w:pStyle w:val="Sraopastraipa"/>
              <w:numPr>
                <w:ilvl w:val="0"/>
                <w:numId w:val="1"/>
              </w:numPr>
              <w:ind w:left="0" w:firstLine="0"/>
              <w:rPr>
                <w:rFonts w:eastAsia="Batang"/>
                <w:bCs/>
                <w:sz w:val="22"/>
                <w:szCs w:val="22"/>
              </w:rPr>
            </w:pPr>
          </w:p>
        </w:tc>
        <w:tc>
          <w:tcPr>
            <w:tcW w:w="2711" w:type="dxa"/>
          </w:tcPr>
          <w:p w14:paraId="288CA717" w14:textId="085030FC" w:rsidR="00B17103" w:rsidRPr="00CB25CE" w:rsidRDefault="00B17103" w:rsidP="00B73BAC">
            <w:pPr>
              <w:widowControl w:val="0"/>
              <w:suppressAutoHyphens/>
              <w:rPr>
                <w:kern w:val="24"/>
                <w:sz w:val="22"/>
                <w:szCs w:val="22"/>
              </w:rPr>
            </w:pPr>
            <w:r w:rsidRPr="00CB25CE">
              <w:rPr>
                <w:kern w:val="24"/>
                <w:sz w:val="22"/>
                <w:szCs w:val="22"/>
              </w:rPr>
              <w:t>Aplinkosauginiai reikalavimai</w:t>
            </w:r>
          </w:p>
        </w:tc>
        <w:tc>
          <w:tcPr>
            <w:tcW w:w="3870" w:type="dxa"/>
          </w:tcPr>
          <w:p w14:paraId="36F2DEC5" w14:textId="23D016ED" w:rsidR="00B17103" w:rsidRPr="00CB25CE" w:rsidRDefault="004C0EE6" w:rsidP="00B17103">
            <w:pPr>
              <w:jc w:val="both"/>
              <w:rPr>
                <w:sz w:val="22"/>
                <w:szCs w:val="22"/>
              </w:rPr>
            </w:pPr>
            <w:r w:rsidRPr="00CB25CE">
              <w:rPr>
                <w:sz w:val="22"/>
                <w:szCs w:val="22"/>
              </w:rPr>
              <w:t>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2875" w:type="dxa"/>
          </w:tcPr>
          <w:p w14:paraId="1E58F500" w14:textId="77777777" w:rsidR="00B17103" w:rsidRPr="00CB25CE" w:rsidRDefault="00B17103" w:rsidP="00B73BAC">
            <w:pPr>
              <w:rPr>
                <w:sz w:val="22"/>
                <w:szCs w:val="22"/>
              </w:rPr>
            </w:pPr>
          </w:p>
        </w:tc>
      </w:tr>
    </w:tbl>
    <w:p w14:paraId="25B322B8" w14:textId="77777777" w:rsidR="0024336E" w:rsidRPr="00CB25CE" w:rsidRDefault="0024336E" w:rsidP="006D39F6">
      <w:pPr>
        <w:pStyle w:val="Pagrindinistekstas"/>
        <w:spacing w:line="288" w:lineRule="auto"/>
        <w:rPr>
          <w:rFonts w:ascii="Times New Roman" w:hAnsi="Times New Roman"/>
          <w:b/>
          <w:bCs/>
          <w:iCs/>
          <w:sz w:val="22"/>
          <w:szCs w:val="22"/>
        </w:rPr>
      </w:pPr>
    </w:p>
    <w:sectPr w:rsidR="0024336E" w:rsidRPr="00CB25CE" w:rsidSect="00AC5928">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51569A"/>
    <w:multiLevelType w:val="multilevel"/>
    <w:tmpl w:val="00C60EB0"/>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16cid:durableId="15943142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87F"/>
    <w:rsid w:val="00005468"/>
    <w:rsid w:val="000976E3"/>
    <w:rsid w:val="000C2E3B"/>
    <w:rsid w:val="00134FD7"/>
    <w:rsid w:val="0024336E"/>
    <w:rsid w:val="003967D4"/>
    <w:rsid w:val="004C0EE6"/>
    <w:rsid w:val="0054051E"/>
    <w:rsid w:val="005D700B"/>
    <w:rsid w:val="00617F2C"/>
    <w:rsid w:val="006D39F6"/>
    <w:rsid w:val="006E1911"/>
    <w:rsid w:val="00800980"/>
    <w:rsid w:val="008503DF"/>
    <w:rsid w:val="00AA63A0"/>
    <w:rsid w:val="00AC5928"/>
    <w:rsid w:val="00B17103"/>
    <w:rsid w:val="00C558C3"/>
    <w:rsid w:val="00CB25CE"/>
    <w:rsid w:val="00CE1E82"/>
    <w:rsid w:val="00DE4C33"/>
    <w:rsid w:val="00E60914"/>
    <w:rsid w:val="00EA318D"/>
    <w:rsid w:val="00EB787F"/>
    <w:rsid w:val="00EC1199"/>
    <w:rsid w:val="00EE2E78"/>
    <w:rsid w:val="00F51F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43294"/>
  <w15:chartTrackingRefBased/>
  <w15:docId w15:val="{4DBC9EE9-12FD-4863-96A2-942922BE3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787F"/>
    <w:pPr>
      <w:spacing w:after="0" w:line="240" w:lineRule="auto"/>
    </w:pPr>
    <w:rPr>
      <w:rFonts w:ascii="Times New Roman" w:eastAsia="Times New Roman" w:hAnsi="Times New Roman" w:cs="Times New Roman"/>
      <w:kern w:val="0"/>
      <w:szCs w:val="20"/>
      <w:lang w:val="lt-LT"/>
      <w14:ligatures w14:val="none"/>
    </w:rPr>
  </w:style>
  <w:style w:type="paragraph" w:styleId="Antrat1">
    <w:name w:val="heading 1"/>
    <w:basedOn w:val="prastasis"/>
    <w:next w:val="prastasis"/>
    <w:link w:val="Antrat1Diagrama"/>
    <w:uiPriority w:val="9"/>
    <w:qFormat/>
    <w:rsid w:val="00EB78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B78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B787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B787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B787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B787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B787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B787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B787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787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B787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B787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B787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B787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B787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B787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B787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B787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B787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B787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B787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B787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B787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B787F"/>
    <w:rPr>
      <w:i/>
      <w:iCs/>
      <w:color w:val="404040" w:themeColor="text1" w:themeTint="BF"/>
    </w:rPr>
  </w:style>
  <w:style w:type="paragraph" w:styleId="Sraopastraipa">
    <w:name w:val="List Paragraph"/>
    <w:aliases w:val="lp1,Bullet 1,Use Case List Paragraph,Numbering,ERP-List Paragraph,List Paragraph1,List Paragraph11,Bullet EY,List Paragraph2,List Paragraph21,Lentele,List not in Table"/>
    <w:basedOn w:val="prastasis"/>
    <w:link w:val="SraopastraipaDiagrama"/>
    <w:uiPriority w:val="34"/>
    <w:qFormat/>
    <w:rsid w:val="00EB787F"/>
    <w:pPr>
      <w:ind w:left="720"/>
      <w:contextualSpacing/>
    </w:pPr>
  </w:style>
  <w:style w:type="character" w:styleId="Rykuspabraukimas">
    <w:name w:val="Intense Emphasis"/>
    <w:basedOn w:val="Numatytasispastraiposriftas"/>
    <w:uiPriority w:val="21"/>
    <w:qFormat/>
    <w:rsid w:val="00EB787F"/>
    <w:rPr>
      <w:i/>
      <w:iCs/>
      <w:color w:val="2F5496" w:themeColor="accent1" w:themeShade="BF"/>
    </w:rPr>
  </w:style>
  <w:style w:type="paragraph" w:styleId="Iskirtacitata">
    <w:name w:val="Intense Quote"/>
    <w:basedOn w:val="prastasis"/>
    <w:next w:val="prastasis"/>
    <w:link w:val="IskirtacitataDiagrama"/>
    <w:uiPriority w:val="30"/>
    <w:qFormat/>
    <w:rsid w:val="00EB78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B787F"/>
    <w:rPr>
      <w:i/>
      <w:iCs/>
      <w:color w:val="2F5496" w:themeColor="accent1" w:themeShade="BF"/>
    </w:rPr>
  </w:style>
  <w:style w:type="character" w:styleId="Rykinuoroda">
    <w:name w:val="Intense Reference"/>
    <w:basedOn w:val="Numatytasispastraiposriftas"/>
    <w:uiPriority w:val="32"/>
    <w:qFormat/>
    <w:rsid w:val="00EB787F"/>
    <w:rPr>
      <w:b/>
      <w:bCs/>
      <w:smallCaps/>
      <w:color w:val="2F5496" w:themeColor="accent1" w:themeShade="BF"/>
      <w:spacing w:val="5"/>
    </w:rPr>
  </w:style>
  <w:style w:type="paragraph" w:styleId="Pagrindinistekstas">
    <w:name w:val="Body Text"/>
    <w:aliases w:val="body indent, ändrad,Body single,ändrad,EHPT,Body Text2,Body Text1,Standard paragraph,Char Char,body text,contents,bt,Corps de texte,body tesx,heading_txt,bodytxy2...,bodytxy2,Body Text - Level 2,??2,Head3NoNumber,?drad"/>
    <w:basedOn w:val="prastasis"/>
    <w:link w:val="PagrindinistekstasDiagrama"/>
    <w:uiPriority w:val="99"/>
    <w:rsid w:val="00EB787F"/>
    <w:rPr>
      <w:rFonts w:ascii="TimesLT" w:hAnsi="TimesLT"/>
    </w:rPr>
  </w:style>
  <w:style w:type="character" w:customStyle="1" w:styleId="PagrindinistekstasDiagrama">
    <w:name w:val="Pagrindinis tekstas Diagrama"/>
    <w:aliases w:val="body indent Diagrama, ändrad Diagrama,Body single Diagrama,ändrad Diagrama,EHPT Diagrama,Body Text2 Diagrama,Body Text1 Diagrama,Standard paragraph Diagrama,Char Char Diagrama,body text Diagrama,contents Diagrama,bt Diagrama"/>
    <w:basedOn w:val="Numatytasispastraiposriftas"/>
    <w:link w:val="Pagrindinistekstas"/>
    <w:uiPriority w:val="99"/>
    <w:rsid w:val="00EB787F"/>
    <w:rPr>
      <w:rFonts w:ascii="TimesLT" w:eastAsia="Times New Roman" w:hAnsi="TimesLT" w:cs="Times New Roman"/>
      <w:kern w:val="0"/>
      <w:szCs w:val="20"/>
      <w:lang w:val="lt-LT"/>
      <w14:ligatures w14:val="none"/>
    </w:rPr>
  </w:style>
  <w:style w:type="character" w:customStyle="1" w:styleId="SraopastraipaDiagrama">
    <w:name w:val="Sąrašo pastraipa Diagrama"/>
    <w:aliases w:val="lp1 Diagrama,Bullet 1 Diagrama,Use Case List Paragraph Diagrama,Numbering Diagrama,ERP-List Paragraph Diagrama,List Paragraph1 Diagrama,List Paragraph11 Diagrama,Bullet EY Diagrama,List Paragraph2 Diagrama,Lentele Diagrama"/>
    <w:link w:val="Sraopastraipa"/>
    <w:uiPriority w:val="34"/>
    <w:locked/>
    <w:rsid w:val="00EB7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406</Words>
  <Characters>2316</Characters>
  <Application>Microsoft Office Word</Application>
  <DocSecurity>0</DocSecurity>
  <Lines>19</Lines>
  <Paragraphs>5</Paragraphs>
  <ScaleCrop>false</ScaleCrop>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Eduardas Tuchta</dc:creator>
  <cp:keywords/>
  <dc:description/>
  <cp:lastModifiedBy>Vita Puišienė</cp:lastModifiedBy>
  <cp:revision>7</cp:revision>
  <dcterms:created xsi:type="dcterms:W3CDTF">2025-10-16T08:57:00Z</dcterms:created>
  <dcterms:modified xsi:type="dcterms:W3CDTF">2025-10-16T09:37:00Z</dcterms:modified>
</cp:coreProperties>
</file>